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F76B" w14:textId="77777777" w:rsidR="00176357" w:rsidRDefault="00176357" w:rsidP="0017635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A8627" wp14:editId="07D25021">
            <wp:simplePos x="0" y="0"/>
            <wp:positionH relativeFrom="column">
              <wp:posOffset>-104775</wp:posOffset>
            </wp:positionH>
            <wp:positionV relativeFrom="paragraph">
              <wp:posOffset>-609600</wp:posOffset>
            </wp:positionV>
            <wp:extent cx="2057400" cy="58515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-Aligned_Logo_Black.png"/>
                    <pic:cNvPicPr/>
                  </pic:nvPicPr>
                  <pic:blipFill rotWithShape="1">
                    <a:blip r:embed="rId7"/>
                    <a:srcRect l="8975" t="33371" r="7692" b="25126"/>
                    <a:stretch/>
                  </pic:blipFill>
                  <pic:spPr bwMode="auto">
                    <a:xfrm>
                      <a:off x="0" y="0"/>
                      <a:ext cx="2057400" cy="58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8D244" w14:textId="470505EC" w:rsidR="00883613" w:rsidRPr="00176357" w:rsidRDefault="00186577" w:rsidP="00176357">
      <w:pPr>
        <w:jc w:val="center"/>
        <w:rPr>
          <w:rFonts w:ascii="Montserrat" w:hAnsi="Montserrat"/>
          <w:b/>
        </w:rPr>
      </w:pPr>
      <w:r w:rsidRPr="00176357">
        <w:rPr>
          <w:rFonts w:ascii="Montserrat" w:hAnsi="Montserrat"/>
          <w:b/>
        </w:rPr>
        <w:t xml:space="preserve">Sclerotherapy (Leg Vein Injection) </w:t>
      </w:r>
      <w:r w:rsidR="00EB49F7" w:rsidRPr="00176357">
        <w:rPr>
          <w:rFonts w:ascii="Montserrat" w:hAnsi="Montserrat"/>
          <w:b/>
        </w:rPr>
        <w:t>Treatment Tips</w:t>
      </w:r>
    </w:p>
    <w:p w14:paraId="66691654" w14:textId="77777777" w:rsidR="00176357" w:rsidRDefault="00176357" w:rsidP="00186577">
      <w:pPr>
        <w:rPr>
          <w:rFonts w:ascii="Montserrat" w:hAnsi="Montserrat"/>
          <w:sz w:val="20"/>
          <w:szCs w:val="20"/>
          <w:u w:val="single"/>
        </w:rPr>
      </w:pPr>
    </w:p>
    <w:p w14:paraId="0A76B0AF" w14:textId="53E07EB0" w:rsidR="00186577" w:rsidRPr="00176357" w:rsidRDefault="00186577" w:rsidP="00186577">
      <w:pPr>
        <w:rPr>
          <w:rFonts w:ascii="Montserrat" w:hAnsi="Montserrat"/>
          <w:sz w:val="20"/>
          <w:szCs w:val="20"/>
          <w:u w:val="single"/>
        </w:rPr>
      </w:pPr>
      <w:r w:rsidRPr="00176357">
        <w:rPr>
          <w:rFonts w:ascii="Montserrat" w:hAnsi="Montserrat"/>
          <w:sz w:val="20"/>
          <w:szCs w:val="20"/>
          <w:u w:val="single"/>
        </w:rPr>
        <w:t>Pre-Treatment Instructions:</w:t>
      </w:r>
    </w:p>
    <w:p w14:paraId="0664D363" w14:textId="77777777" w:rsidR="00186577" w:rsidRPr="00176357" w:rsidRDefault="00186577" w:rsidP="00186577">
      <w:pPr>
        <w:pStyle w:val="ListParagraph"/>
        <w:numPr>
          <w:ilvl w:val="0"/>
          <w:numId w:val="9"/>
        </w:numPr>
        <w:spacing w:after="200"/>
        <w:rPr>
          <w:rFonts w:ascii="Montserrat" w:hAnsi="Montserrat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>Reschedule your appointment at least 48 hours in advance if you have a severe rash in the treatment area.</w:t>
      </w:r>
    </w:p>
    <w:p w14:paraId="671A4AB2" w14:textId="77777777" w:rsidR="00186577" w:rsidRPr="00176357" w:rsidRDefault="00186577" w:rsidP="00186577">
      <w:pPr>
        <w:pStyle w:val="ListParagraph"/>
        <w:numPr>
          <w:ilvl w:val="0"/>
          <w:numId w:val="9"/>
        </w:numPr>
        <w:rPr>
          <w:rFonts w:ascii="Montserrat" w:eastAsiaTheme="minorHAnsi" w:hAnsi="Montserrat" w:cstheme="minorBidi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>Do not apply any creams, lotions, perfume or makeup etc. on the area to be treated, prior to treatment.</w:t>
      </w:r>
    </w:p>
    <w:p w14:paraId="76B07AC8" w14:textId="0B3C0AC5" w:rsidR="00186577" w:rsidRPr="00176357" w:rsidRDefault="00186577" w:rsidP="00186577">
      <w:pPr>
        <w:pStyle w:val="ListParagraph"/>
        <w:numPr>
          <w:ilvl w:val="0"/>
          <w:numId w:val="9"/>
        </w:numPr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</w:pPr>
      <w:r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 xml:space="preserve">Avoid tanning or prolonged sun exposure 2 weeks </w:t>
      </w:r>
      <w:r w:rsidR="00603D27"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>prior to</w:t>
      </w:r>
      <w:r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 xml:space="preserve"> treatment. </w:t>
      </w:r>
    </w:p>
    <w:p w14:paraId="6B634EFA" w14:textId="73060DD9" w:rsidR="00186577" w:rsidRPr="00176357" w:rsidRDefault="00186577" w:rsidP="00186577">
      <w:pPr>
        <w:pStyle w:val="ListParagraph"/>
        <w:numPr>
          <w:ilvl w:val="0"/>
          <w:numId w:val="9"/>
        </w:numPr>
        <w:rPr>
          <w:rFonts w:ascii="Montserrat" w:eastAsia="Arial Unicode MS" w:hAnsi="Montserrat" w:cs="Arial Unicode MS"/>
          <w:color w:val="000000" w:themeColor="text1"/>
          <w:sz w:val="20"/>
          <w:szCs w:val="20"/>
        </w:rPr>
      </w:pPr>
      <w:r w:rsidRPr="00176357">
        <w:rPr>
          <w:rFonts w:ascii="Montserrat" w:eastAsia="Arial Unicode MS" w:hAnsi="Montserrat" w:cs="Arial Unicode MS"/>
          <w:sz w:val="20"/>
          <w:szCs w:val="20"/>
          <w:u w:val="single"/>
        </w:rPr>
        <w:t>Bring</w:t>
      </w:r>
      <w:r w:rsidR="00843B1F" w:rsidRPr="00176357">
        <w:rPr>
          <w:rFonts w:ascii="Montserrat" w:eastAsia="Arial Unicode MS" w:hAnsi="Montserrat" w:cs="Arial Unicode MS"/>
          <w:sz w:val="20"/>
          <w:szCs w:val="20"/>
          <w:u w:val="single"/>
        </w:rPr>
        <w:t xml:space="preserve"> knee-high or</w:t>
      </w:r>
      <w:r w:rsidRPr="00176357">
        <w:rPr>
          <w:rFonts w:ascii="Montserrat" w:eastAsia="Arial Unicode MS" w:hAnsi="Montserrat" w:cs="Arial Unicode MS"/>
          <w:sz w:val="20"/>
          <w:szCs w:val="20"/>
          <w:u w:val="single"/>
        </w:rPr>
        <w:t xml:space="preserve"> thigh-high heavy support hose with you the day of treatment</w:t>
      </w:r>
      <w:r w:rsidRPr="00176357">
        <w:rPr>
          <w:rFonts w:ascii="Montserrat" w:eastAsia="Arial Unicode MS" w:hAnsi="Montserrat" w:cs="Arial Unicode MS"/>
          <w:sz w:val="20"/>
          <w:szCs w:val="20"/>
        </w:rPr>
        <w:t xml:space="preserve">. You must obtain a </w:t>
      </w: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prescription for compression hose during consultation </w:t>
      </w:r>
      <w:r w:rsidR="00A438E5"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>with</w:t>
      </w: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 the physician.</w:t>
      </w:r>
    </w:p>
    <w:p w14:paraId="5BD9C4A1" w14:textId="66F327D0" w:rsidR="00186577" w:rsidRPr="00176357" w:rsidRDefault="00186577" w:rsidP="00186577">
      <w:pPr>
        <w:pStyle w:val="ListParagraph"/>
        <w:numPr>
          <w:ilvl w:val="0"/>
          <w:numId w:val="9"/>
        </w:numPr>
        <w:rPr>
          <w:rFonts w:ascii="Montserrat" w:eastAsia="Arial Unicode MS" w:hAnsi="Montserrat" w:cs="Arial Unicode MS"/>
          <w:color w:val="000000" w:themeColor="text1"/>
          <w:sz w:val="20"/>
          <w:szCs w:val="20"/>
        </w:rPr>
      </w:pP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Wear loose fitting shorts the day of your treatment, as you will leave wearing </w:t>
      </w:r>
      <w:r w:rsidR="00843B1F"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bandages and </w:t>
      </w: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>the compression hose.</w:t>
      </w:r>
    </w:p>
    <w:p w14:paraId="4C593F69" w14:textId="1ECC5162" w:rsidR="00186577" w:rsidRPr="00176357" w:rsidRDefault="00186577" w:rsidP="00186577">
      <w:pPr>
        <w:pStyle w:val="ListParagraph"/>
        <w:numPr>
          <w:ilvl w:val="0"/>
          <w:numId w:val="9"/>
        </w:numPr>
        <w:rPr>
          <w:rFonts w:ascii="Montserrat" w:eastAsia="Arial Unicode MS" w:hAnsi="Montserrat" w:cs="Arial Unicode MS"/>
          <w:color w:val="000000" w:themeColor="text1"/>
          <w:sz w:val="20"/>
          <w:szCs w:val="20"/>
        </w:rPr>
      </w:pP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>Avoid consuming alcohol and/or smoking 2</w:t>
      </w:r>
      <w:r w:rsidR="009D2E84"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 </w:t>
      </w: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>days before and 2</w:t>
      </w:r>
      <w:r w:rsidR="009D2E84"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 xml:space="preserve"> </w:t>
      </w:r>
      <w:r w:rsidRPr="00176357">
        <w:rPr>
          <w:rFonts w:ascii="Montserrat" w:eastAsia="Arial Unicode MS" w:hAnsi="Montserrat" w:cs="Arial Unicode MS"/>
          <w:color w:val="000000" w:themeColor="text1"/>
          <w:sz w:val="20"/>
          <w:szCs w:val="20"/>
        </w:rPr>
        <w:t>days post treatment.</w:t>
      </w:r>
    </w:p>
    <w:p w14:paraId="16E280B4" w14:textId="29AEA12C" w:rsidR="00186577" w:rsidRPr="00176357" w:rsidRDefault="00186577" w:rsidP="009D2E84">
      <w:pPr>
        <w:pStyle w:val="ListParagraph"/>
        <w:numPr>
          <w:ilvl w:val="0"/>
          <w:numId w:val="9"/>
        </w:numPr>
        <w:spacing w:line="276" w:lineRule="auto"/>
        <w:rPr>
          <w:rFonts w:ascii="Montserrat" w:eastAsiaTheme="minorHAnsi" w:hAnsi="Montserrat" w:cstheme="minorBidi"/>
          <w:sz w:val="20"/>
          <w:szCs w:val="20"/>
        </w:rPr>
      </w:pPr>
      <w:r w:rsidRPr="00176357">
        <w:rPr>
          <w:rFonts w:ascii="Montserrat" w:hAnsi="Montserrat"/>
          <w:color w:val="000000" w:themeColor="text1"/>
          <w:sz w:val="20"/>
          <w:szCs w:val="20"/>
        </w:rPr>
        <w:t>Avoid anti-inflammatory/blood thinning medications 10-14 days prior and 3-4 days post</w:t>
      </w:r>
      <w:r w:rsidR="00176357">
        <w:rPr>
          <w:rFonts w:ascii="Montserrat" w:hAnsi="Montserrat"/>
          <w:color w:val="000000" w:themeColor="text1"/>
          <w:sz w:val="20"/>
          <w:szCs w:val="20"/>
        </w:rPr>
        <w:t>-</w:t>
      </w:r>
      <w:r w:rsidRPr="00176357">
        <w:rPr>
          <w:rFonts w:ascii="Montserrat" w:hAnsi="Montserrat"/>
          <w:color w:val="000000" w:themeColor="text1"/>
          <w:sz w:val="20"/>
          <w:szCs w:val="20"/>
        </w:rPr>
        <w:t xml:space="preserve">treatment. Medications </w:t>
      </w:r>
      <w:r w:rsidRPr="00176357">
        <w:rPr>
          <w:rFonts w:ascii="Montserrat" w:hAnsi="Montserrat"/>
          <w:sz w:val="20"/>
          <w:szCs w:val="20"/>
        </w:rPr>
        <w:t>such as: Aspirin, Vitamin E, Gingko Biloba, Ginseng, St. John’s Wort, Omega 3/Fish Oil Supplements, Ibuprofen, Motrin, Advil, Aleve, and other NSAIDS have a blood thinning effect and can increase the risk of bruising and swelling after injections.</w:t>
      </w:r>
    </w:p>
    <w:p w14:paraId="0F50317A" w14:textId="4DA0F588" w:rsidR="00186577" w:rsidRPr="00176357" w:rsidRDefault="00186577" w:rsidP="009D2E84">
      <w:pPr>
        <w:pStyle w:val="ListParagraph"/>
        <w:numPr>
          <w:ilvl w:val="0"/>
          <w:numId w:val="9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 xml:space="preserve">Consider taking Arnica tablets 1 week prior to injections to prevent bruising </w:t>
      </w:r>
    </w:p>
    <w:p w14:paraId="184CB9BA" w14:textId="77777777" w:rsidR="00176357" w:rsidRDefault="00176357" w:rsidP="00186577">
      <w:pPr>
        <w:rPr>
          <w:rFonts w:ascii="Montserrat" w:hAnsi="Montserrat"/>
          <w:sz w:val="20"/>
          <w:szCs w:val="20"/>
          <w:u w:val="single"/>
        </w:rPr>
      </w:pPr>
    </w:p>
    <w:p w14:paraId="1286BD69" w14:textId="2B69E396" w:rsidR="00186577" w:rsidRPr="00176357" w:rsidRDefault="00186577" w:rsidP="00186577">
      <w:pPr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176357">
        <w:rPr>
          <w:rFonts w:ascii="Montserrat" w:hAnsi="Montserrat"/>
          <w:sz w:val="20"/>
          <w:szCs w:val="20"/>
          <w:u w:val="single"/>
        </w:rPr>
        <w:t>Post-Treatment Instructions:</w:t>
      </w:r>
    </w:p>
    <w:p w14:paraId="561D1F70" w14:textId="7B6FC142" w:rsidR="00186577" w:rsidRPr="00176357" w:rsidRDefault="00186577" w:rsidP="00186577">
      <w:pPr>
        <w:pStyle w:val="ListParagraph"/>
        <w:numPr>
          <w:ilvl w:val="0"/>
          <w:numId w:val="10"/>
        </w:numPr>
        <w:rPr>
          <w:rFonts w:ascii="Montserrat" w:eastAsia="Arial Unicode MS" w:hAnsi="Montserrat" w:cs="Arial Unicode MS"/>
          <w:sz w:val="20"/>
          <w:szCs w:val="20"/>
        </w:rPr>
      </w:pPr>
      <w:bookmarkStart w:id="0" w:name="_Hlk531768602"/>
      <w:r w:rsidRPr="00176357">
        <w:rPr>
          <w:rFonts w:ascii="Montserrat" w:eastAsia="Arial Unicode MS" w:hAnsi="Montserrat" w:cs="Arial Unicode MS"/>
          <w:sz w:val="20"/>
          <w:szCs w:val="20"/>
        </w:rPr>
        <w:t>Wear thigh-high compression hose 24 hours a day for the first week post</w:t>
      </w:r>
      <w:r w:rsidR="00A438E5" w:rsidRPr="00176357">
        <w:rPr>
          <w:rFonts w:ascii="Montserrat" w:eastAsia="Arial Unicode MS" w:hAnsi="Montserrat" w:cs="Arial Unicode MS"/>
          <w:sz w:val="20"/>
          <w:szCs w:val="20"/>
        </w:rPr>
        <w:t>-</w:t>
      </w:r>
      <w:r w:rsidRPr="00176357">
        <w:rPr>
          <w:rFonts w:ascii="Montserrat" w:eastAsia="Arial Unicode MS" w:hAnsi="Montserrat" w:cs="Arial Unicode MS"/>
          <w:sz w:val="20"/>
          <w:szCs w:val="20"/>
        </w:rPr>
        <w:t>treatment. After that, the stockings must be worn during the day and can be removed at night or any time the legs are elevated. Wearing compression hose</w:t>
      </w:r>
      <w:r w:rsidR="00B037E8" w:rsidRPr="00176357">
        <w:rPr>
          <w:rFonts w:ascii="Montserrat" w:eastAsia="Arial Unicode MS" w:hAnsi="Montserrat" w:cs="Arial Unicode MS"/>
          <w:sz w:val="20"/>
          <w:szCs w:val="20"/>
        </w:rPr>
        <w:t xml:space="preserve"> for 4-6 weeks after the treatment</w:t>
      </w:r>
      <w:r w:rsidRPr="00176357">
        <w:rPr>
          <w:rFonts w:ascii="Montserrat" w:eastAsia="Arial Unicode MS" w:hAnsi="Montserrat" w:cs="Arial Unicode MS"/>
          <w:sz w:val="20"/>
          <w:szCs w:val="20"/>
        </w:rPr>
        <w:t xml:space="preserve"> will help you achieve the best possible result with fewer side effects.</w:t>
      </w:r>
    </w:p>
    <w:bookmarkEnd w:id="0"/>
    <w:p w14:paraId="364BF1AA" w14:textId="7E70ECF2" w:rsidR="00186577" w:rsidRPr="00176357" w:rsidRDefault="00186577" w:rsidP="00186577">
      <w:pPr>
        <w:pStyle w:val="ListParagraph"/>
        <w:numPr>
          <w:ilvl w:val="0"/>
          <w:numId w:val="10"/>
        </w:numPr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</w:pPr>
      <w:r w:rsidRPr="00176357">
        <w:rPr>
          <w:rFonts w:ascii="Montserrat" w:eastAsia="Arial Unicode MS" w:hAnsi="Montserrat" w:cs="Arial Unicode MS"/>
          <w:sz w:val="20"/>
          <w:szCs w:val="20"/>
        </w:rPr>
        <w:t xml:space="preserve">Do NOT shave your legs </w:t>
      </w:r>
      <w:r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>for 4</w:t>
      </w:r>
      <w:r w:rsidR="009D2E84"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>days post treatment.</w:t>
      </w:r>
    </w:p>
    <w:p w14:paraId="1A82E8C4" w14:textId="03D4DD95" w:rsidR="00186577" w:rsidRPr="00176357" w:rsidRDefault="00B037E8" w:rsidP="00186577">
      <w:pPr>
        <w:pStyle w:val="ListParagraph"/>
        <w:numPr>
          <w:ilvl w:val="0"/>
          <w:numId w:val="10"/>
        </w:numPr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</w:pPr>
      <w:r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 xml:space="preserve">Walk </w:t>
      </w:r>
      <w:r w:rsidR="00186577"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>20-30 minutes a day for 2 weeks. Avoid strenuous exercise for 7</w:t>
      </w:r>
      <w:r w:rsidR="009D2E84"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 xml:space="preserve"> </w:t>
      </w:r>
      <w:r w:rsidR="00186577" w:rsidRPr="00176357"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  <w:t>days post treatment (i.e. riding a bike, jogging).</w:t>
      </w:r>
    </w:p>
    <w:p w14:paraId="4989F016" w14:textId="77777777" w:rsidR="00186577" w:rsidRPr="00176357" w:rsidRDefault="00186577" w:rsidP="00186577">
      <w:pPr>
        <w:pStyle w:val="ListParagraph"/>
        <w:numPr>
          <w:ilvl w:val="0"/>
          <w:numId w:val="10"/>
        </w:numPr>
        <w:rPr>
          <w:rFonts w:ascii="Montserrat" w:eastAsia="Arial Unicode MS" w:hAnsi="Montserrat" w:cs="Arial Unicode MS"/>
          <w:color w:val="0D0D0D" w:themeColor="text1" w:themeTint="F2"/>
          <w:sz w:val="20"/>
          <w:szCs w:val="20"/>
        </w:rPr>
      </w:pP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Do NOT pick, rub or scratch any scabs or dry skin that may appear. This may cause unwanted side effects such as darkening of skin and/or scarring.</w:t>
      </w:r>
    </w:p>
    <w:p w14:paraId="4BCC4CB1" w14:textId="35B0C1CD" w:rsidR="00186577" w:rsidRPr="00176357" w:rsidRDefault="00186577" w:rsidP="00186577">
      <w:pPr>
        <w:pStyle w:val="ListParagraph"/>
        <w:numPr>
          <w:ilvl w:val="0"/>
          <w:numId w:val="10"/>
        </w:numPr>
        <w:rPr>
          <w:rFonts w:ascii="Montserrat" w:eastAsiaTheme="minorHAnsi" w:hAnsi="Montserrat" w:cstheme="minorBidi"/>
          <w:color w:val="0D0D0D" w:themeColor="text1" w:themeTint="F2"/>
          <w:sz w:val="20"/>
          <w:szCs w:val="20"/>
        </w:rPr>
      </w:pP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Avoid extreme temperatures of heat for 4</w:t>
      </w:r>
      <w:r w:rsidR="009D2E84"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days post treatment to avoid dilating veins (i.e. hot baths, jacuzzi, hot showers, sauna etc.)</w:t>
      </w:r>
    </w:p>
    <w:p w14:paraId="77A6EDD3" w14:textId="708A7557" w:rsidR="00186577" w:rsidRPr="00176357" w:rsidRDefault="00186577" w:rsidP="00186577">
      <w:pPr>
        <w:pStyle w:val="ListParagraph"/>
        <w:numPr>
          <w:ilvl w:val="0"/>
          <w:numId w:val="10"/>
        </w:numPr>
        <w:rPr>
          <w:rFonts w:ascii="Montserrat" w:hAnsi="Montserrat"/>
          <w:sz w:val="20"/>
          <w:szCs w:val="20"/>
        </w:rPr>
      </w:pPr>
      <w:r w:rsidRPr="00176357">
        <w:rPr>
          <w:rFonts w:ascii="Montserrat" w:eastAsia="Arial Unicode MS" w:hAnsi="Montserrat" w:cs="Arial Unicode MS"/>
          <w:sz w:val="20"/>
          <w:szCs w:val="20"/>
        </w:rPr>
        <w:t>Avoid tanning or prolonged sun exposure 2 weeks after treatment or until treatment areas return to normal skin color. Sun or tanning bed exposure could worsen discolorations and may cause them to last longer or become permanent.</w:t>
      </w:r>
    </w:p>
    <w:p w14:paraId="53A48F40" w14:textId="77777777" w:rsidR="00176357" w:rsidRDefault="00176357" w:rsidP="00186577">
      <w:pPr>
        <w:rPr>
          <w:rFonts w:ascii="Montserrat" w:hAnsi="Montserrat"/>
          <w:sz w:val="20"/>
          <w:szCs w:val="20"/>
          <w:u w:val="single"/>
        </w:rPr>
      </w:pPr>
    </w:p>
    <w:p w14:paraId="59FEBB73" w14:textId="202C6A65" w:rsidR="00186577" w:rsidRPr="00176357" w:rsidRDefault="00186577" w:rsidP="00186577">
      <w:pPr>
        <w:rPr>
          <w:rFonts w:ascii="Montserrat" w:hAnsi="Montserrat"/>
          <w:sz w:val="20"/>
          <w:szCs w:val="20"/>
          <w:u w:val="single"/>
        </w:rPr>
      </w:pPr>
      <w:r w:rsidRPr="00176357">
        <w:rPr>
          <w:rFonts w:ascii="Montserrat" w:hAnsi="Montserrat"/>
          <w:sz w:val="20"/>
          <w:szCs w:val="20"/>
          <w:u w:val="single"/>
        </w:rPr>
        <w:t xml:space="preserve">What </w:t>
      </w:r>
      <w:r w:rsidR="00176357">
        <w:rPr>
          <w:rFonts w:ascii="Montserrat" w:hAnsi="Montserrat"/>
          <w:sz w:val="20"/>
          <w:szCs w:val="20"/>
          <w:u w:val="single"/>
        </w:rPr>
        <w:t>t</w:t>
      </w:r>
      <w:r w:rsidRPr="00176357">
        <w:rPr>
          <w:rFonts w:ascii="Montserrat" w:hAnsi="Montserrat"/>
          <w:sz w:val="20"/>
          <w:szCs w:val="20"/>
          <w:u w:val="single"/>
        </w:rPr>
        <w:t>o Expect:</w:t>
      </w:r>
    </w:p>
    <w:p w14:paraId="1C6A181A" w14:textId="3A79AB42" w:rsidR="00186577" w:rsidRPr="00176357" w:rsidRDefault="00186577" w:rsidP="00186577">
      <w:pPr>
        <w:pStyle w:val="ListParagraph"/>
        <w:numPr>
          <w:ilvl w:val="0"/>
          <w:numId w:val="11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 xml:space="preserve">It is normal and expected to have some redness swelling around the treated veins that may last 1-2 days. This may be associated with itching and </w:t>
      </w:r>
      <w:r w:rsidR="00176357" w:rsidRPr="00176357">
        <w:rPr>
          <w:rFonts w:ascii="Montserrat" w:hAnsi="Montserrat"/>
          <w:sz w:val="20"/>
          <w:szCs w:val="20"/>
        </w:rPr>
        <w:t>burning but</w:t>
      </w:r>
      <w:r w:rsidRPr="00176357">
        <w:rPr>
          <w:rFonts w:ascii="Montserrat" w:hAnsi="Montserrat"/>
          <w:sz w:val="20"/>
          <w:szCs w:val="20"/>
        </w:rPr>
        <w:t xml:space="preserve"> may improve with over-the-counter Benadryl 25mg or a non-sedating antihistamine, such as Zyrtec 10mg.</w:t>
      </w:r>
    </w:p>
    <w:p w14:paraId="2D2B5172" w14:textId="15D7CD82" w:rsidR="00186577" w:rsidRPr="00176357" w:rsidRDefault="00186577" w:rsidP="00186577">
      <w:pPr>
        <w:pStyle w:val="ListParagraph"/>
        <w:numPr>
          <w:ilvl w:val="0"/>
          <w:numId w:val="11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 xml:space="preserve">Bruising around the treatment area is also common and should resolve 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within 1</w:t>
      </w:r>
      <w:r w:rsidR="009D2E84"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week.</w:t>
      </w:r>
    </w:p>
    <w:p w14:paraId="71E05E80" w14:textId="77777777" w:rsidR="00186577" w:rsidRPr="00176357" w:rsidRDefault="00186577" w:rsidP="00186577">
      <w:pPr>
        <w:pStyle w:val="ListParagraph"/>
        <w:numPr>
          <w:ilvl w:val="0"/>
          <w:numId w:val="11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 xml:space="preserve">Mild muscle cramping is not </w:t>
      </w:r>
      <w:proofErr w:type="gramStart"/>
      <w:r w:rsidRPr="00176357">
        <w:rPr>
          <w:rFonts w:ascii="Montserrat" w:hAnsi="Montserrat"/>
          <w:sz w:val="20"/>
          <w:szCs w:val="20"/>
        </w:rPr>
        <w:t>unco</w:t>
      </w:r>
      <w:bookmarkStart w:id="1" w:name="_GoBack"/>
      <w:bookmarkEnd w:id="1"/>
      <w:r w:rsidRPr="00176357">
        <w:rPr>
          <w:rFonts w:ascii="Montserrat" w:hAnsi="Montserrat"/>
          <w:sz w:val="20"/>
          <w:szCs w:val="20"/>
        </w:rPr>
        <w:t>mmon</w:t>
      </w:r>
      <w:proofErr w:type="gramEnd"/>
      <w:r w:rsidRPr="00176357">
        <w:rPr>
          <w:rFonts w:ascii="Montserrat" w:hAnsi="Montserrat"/>
          <w:sz w:val="20"/>
          <w:szCs w:val="20"/>
        </w:rPr>
        <w:t xml:space="preserve"> and Tylenol can be taken if needed.</w:t>
      </w:r>
    </w:p>
    <w:p w14:paraId="47963768" w14:textId="2719A5B6" w:rsidR="00186577" w:rsidRPr="00176357" w:rsidRDefault="00186577" w:rsidP="00186577">
      <w:pPr>
        <w:pStyle w:val="ListParagraph"/>
        <w:numPr>
          <w:ilvl w:val="0"/>
          <w:numId w:val="11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>Veins often become temporarily discolored, such as purple, darker red, or brown, as they heal. It may take up to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6</w:t>
      </w:r>
      <w:r w:rsidR="009D2E84"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weeks for </w:t>
      </w:r>
      <w:r w:rsidRPr="00176357">
        <w:rPr>
          <w:rFonts w:ascii="Montserrat" w:hAnsi="Montserrat"/>
          <w:sz w:val="20"/>
          <w:szCs w:val="20"/>
        </w:rPr>
        <w:t>treated veins to improve. The appearance immediately post treatment often looks worse before it looks better.</w:t>
      </w:r>
    </w:p>
    <w:p w14:paraId="6CD09396" w14:textId="2A3E3995" w:rsidR="00B037E8" w:rsidRPr="00176357" w:rsidRDefault="00186577" w:rsidP="00186577">
      <w:pPr>
        <w:pStyle w:val="ListParagraph"/>
        <w:numPr>
          <w:ilvl w:val="0"/>
          <w:numId w:val="11"/>
        </w:numPr>
        <w:rPr>
          <w:rFonts w:ascii="Montserrat" w:eastAsia="Arial Unicode MS" w:hAnsi="Montserrat" w:cs="Arial Unicode MS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>Some patients develop a firm lump in a vein that may appear purple through the skin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, usually 2</w:t>
      </w:r>
      <w:r w:rsidR="009D2E84"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>wee</w:t>
      </w:r>
      <w:r w:rsidR="00B037E8" w:rsidRPr="00176357">
        <w:rPr>
          <w:rFonts w:ascii="Montserrat" w:hAnsi="Montserrat"/>
          <w:color w:val="0D0D0D" w:themeColor="text1" w:themeTint="F2"/>
          <w:sz w:val="20"/>
          <w:szCs w:val="20"/>
        </w:rPr>
        <w:t>ks</w:t>
      </w:r>
      <w:r w:rsidRPr="00176357">
        <w:rPr>
          <w:rFonts w:ascii="Montserrat" w:hAnsi="Montserrat"/>
          <w:color w:val="0D0D0D" w:themeColor="text1" w:themeTint="F2"/>
          <w:sz w:val="20"/>
          <w:szCs w:val="20"/>
        </w:rPr>
        <w:t xml:space="preserve"> </w:t>
      </w:r>
      <w:r w:rsidRPr="00176357">
        <w:rPr>
          <w:rFonts w:ascii="Montserrat" w:hAnsi="Montserrat"/>
          <w:sz w:val="20"/>
          <w:szCs w:val="20"/>
        </w:rPr>
        <w:t>post treatment. This is a non-dangerous, superficial accumulation of trapped blood that can easily be treated in the office. Please contact the office immediately to make an appointment for check-up with the physician.</w:t>
      </w:r>
    </w:p>
    <w:p w14:paraId="1DB408DB" w14:textId="125A807D" w:rsidR="00737A04" w:rsidRPr="00176357" w:rsidRDefault="00186577" w:rsidP="00C938BD">
      <w:pPr>
        <w:pStyle w:val="ListParagraph"/>
        <w:numPr>
          <w:ilvl w:val="0"/>
          <w:numId w:val="11"/>
        </w:numPr>
        <w:spacing w:before="240" w:after="360"/>
        <w:rPr>
          <w:rFonts w:ascii="Montserrat" w:hAnsi="Montserrat"/>
          <w:sz w:val="20"/>
          <w:szCs w:val="20"/>
        </w:rPr>
      </w:pPr>
      <w:r w:rsidRPr="00176357">
        <w:rPr>
          <w:rFonts w:ascii="Montserrat" w:hAnsi="Montserrat"/>
          <w:sz w:val="20"/>
          <w:szCs w:val="20"/>
        </w:rPr>
        <w:t>Reminder: You are not a candidate if you are pregnant, breast feeding or have open sores in the treatment area.</w:t>
      </w:r>
    </w:p>
    <w:sectPr w:rsidR="00737A04" w:rsidRPr="00176357" w:rsidSect="00CB5B1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B4D2" w14:textId="77777777" w:rsidR="00D8577B" w:rsidRDefault="00D8577B" w:rsidP="00FA144E">
      <w:r>
        <w:separator/>
      </w:r>
    </w:p>
  </w:endnote>
  <w:endnote w:type="continuationSeparator" w:id="0">
    <w:p w14:paraId="02144843" w14:textId="77777777" w:rsidR="00D8577B" w:rsidRDefault="00D8577B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392E" w14:textId="77777777" w:rsidR="00D8577B" w:rsidRDefault="00D8577B" w:rsidP="00FA144E">
      <w:r>
        <w:separator/>
      </w:r>
    </w:p>
  </w:footnote>
  <w:footnote w:type="continuationSeparator" w:id="0">
    <w:p w14:paraId="2335716B" w14:textId="77777777" w:rsidR="00D8577B" w:rsidRDefault="00D8577B" w:rsidP="00FA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122"/>
    <w:multiLevelType w:val="hybridMultilevel"/>
    <w:tmpl w:val="388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735"/>
    <w:multiLevelType w:val="hybridMultilevel"/>
    <w:tmpl w:val="C79894E4"/>
    <w:lvl w:ilvl="0" w:tplc="D11248BC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67"/>
    <w:multiLevelType w:val="hybridMultilevel"/>
    <w:tmpl w:val="046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2819"/>
    <w:multiLevelType w:val="hybridMultilevel"/>
    <w:tmpl w:val="160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74DE"/>
    <w:multiLevelType w:val="hybridMultilevel"/>
    <w:tmpl w:val="62A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E4E"/>
    <w:multiLevelType w:val="hybridMultilevel"/>
    <w:tmpl w:val="ACF8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DB7"/>
    <w:multiLevelType w:val="hybridMultilevel"/>
    <w:tmpl w:val="B510A89E"/>
    <w:lvl w:ilvl="0" w:tplc="A4FA7E0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5"/>
    <w:rsid w:val="00020F37"/>
    <w:rsid w:val="0005575C"/>
    <w:rsid w:val="000C43E6"/>
    <w:rsid w:val="000C7F01"/>
    <w:rsid w:val="00176357"/>
    <w:rsid w:val="00186577"/>
    <w:rsid w:val="00203E5E"/>
    <w:rsid w:val="00392881"/>
    <w:rsid w:val="00396201"/>
    <w:rsid w:val="004355ED"/>
    <w:rsid w:val="004903F1"/>
    <w:rsid w:val="004D2D0A"/>
    <w:rsid w:val="00531326"/>
    <w:rsid w:val="0056474C"/>
    <w:rsid w:val="005964D9"/>
    <w:rsid w:val="005D7B41"/>
    <w:rsid w:val="00603D27"/>
    <w:rsid w:val="006229D8"/>
    <w:rsid w:val="006D5FDF"/>
    <w:rsid w:val="00737A04"/>
    <w:rsid w:val="00815D53"/>
    <w:rsid w:val="00843B1F"/>
    <w:rsid w:val="00856023"/>
    <w:rsid w:val="0087690D"/>
    <w:rsid w:val="00883613"/>
    <w:rsid w:val="00976E75"/>
    <w:rsid w:val="009B4B3A"/>
    <w:rsid w:val="009D285A"/>
    <w:rsid w:val="009D2E84"/>
    <w:rsid w:val="00A01FA0"/>
    <w:rsid w:val="00A438E5"/>
    <w:rsid w:val="00B037E8"/>
    <w:rsid w:val="00B12DB2"/>
    <w:rsid w:val="00BD49DF"/>
    <w:rsid w:val="00C44D48"/>
    <w:rsid w:val="00CB0B6E"/>
    <w:rsid w:val="00CB5B1D"/>
    <w:rsid w:val="00D149CB"/>
    <w:rsid w:val="00D8577B"/>
    <w:rsid w:val="00DC290B"/>
    <w:rsid w:val="00E23472"/>
    <w:rsid w:val="00EB49F7"/>
    <w:rsid w:val="00EE04B0"/>
    <w:rsid w:val="00F7173B"/>
    <w:rsid w:val="00F761C7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899D1"/>
  <w15:docId w15:val="{674A7EA0-8968-4BA6-847A-FD3321A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  <w:style w:type="paragraph" w:customStyle="1" w:styleId="Style3">
    <w:name w:val="Style 3"/>
    <w:uiPriority w:val="99"/>
    <w:rsid w:val="00CB0B6E"/>
    <w:pPr>
      <w:widowControl w:val="0"/>
      <w:autoSpaceDE w:val="0"/>
      <w:autoSpaceDN w:val="0"/>
      <w:spacing w:before="360" w:line="360" w:lineRule="auto"/>
      <w:ind w:left="144"/>
    </w:pPr>
    <w:rPr>
      <w:rFonts w:ascii="Garamond" w:hAnsi="Garamond" w:cs="Garamond"/>
      <w:sz w:val="22"/>
      <w:szCs w:val="22"/>
      <w:lang w:eastAsia="en-US"/>
    </w:rPr>
  </w:style>
  <w:style w:type="paragraph" w:customStyle="1" w:styleId="Style1">
    <w:name w:val="Style 1"/>
    <w:uiPriority w:val="99"/>
    <w:rsid w:val="00CB0B6E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">
    <w:name w:val="Style 2"/>
    <w:uiPriority w:val="99"/>
    <w:rsid w:val="00CB0B6E"/>
    <w:pPr>
      <w:widowControl w:val="0"/>
      <w:autoSpaceDE w:val="0"/>
      <w:autoSpaceDN w:val="0"/>
      <w:spacing w:line="268" w:lineRule="auto"/>
    </w:pPr>
    <w:rPr>
      <w:rFonts w:ascii="Garamond" w:hAnsi="Garamond" w:cs="Garamond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CB0B6E"/>
    <w:rPr>
      <w:rFonts w:ascii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88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McKinnon</dc:creator>
  <cp:lastModifiedBy>Kara Hagemeister</cp:lastModifiedBy>
  <cp:revision>5</cp:revision>
  <cp:lastPrinted>2018-09-06T22:05:00Z</cp:lastPrinted>
  <dcterms:created xsi:type="dcterms:W3CDTF">2018-08-13T04:43:00Z</dcterms:created>
  <dcterms:modified xsi:type="dcterms:W3CDTF">2019-03-29T19:37:00Z</dcterms:modified>
</cp:coreProperties>
</file>